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6B1" w:rsidRDefault="00E636B1" w:rsidP="00E636B1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Gostyń, dn. 18.11.2021r.</w:t>
      </w:r>
    </w:p>
    <w:p w:rsidR="00E636B1" w:rsidRDefault="00E636B1" w:rsidP="00E636B1">
      <w:pPr>
        <w:spacing w:after="0" w:line="360" w:lineRule="auto"/>
        <w:rPr>
          <w:rFonts w:ascii="Verdana" w:hAnsi="Verdana"/>
          <w:sz w:val="20"/>
          <w:szCs w:val="20"/>
        </w:rPr>
      </w:pPr>
    </w:p>
    <w:p w:rsidR="00E636B1" w:rsidRDefault="00E636B1" w:rsidP="0042605E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INFORMACJA DLA WYKONAWCÓW</w:t>
      </w:r>
    </w:p>
    <w:p w:rsidR="00E636B1" w:rsidRDefault="00E636B1" w:rsidP="00E636B1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p w:rsidR="00E636B1" w:rsidRDefault="00E636B1" w:rsidP="00E636B1">
      <w:pPr>
        <w:spacing w:after="0" w:line="360" w:lineRule="auto"/>
        <w:ind w:left="1416" w:hanging="1416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Dotyczy:</w:t>
      </w:r>
      <w:r>
        <w:rPr>
          <w:rFonts w:ascii="Verdana" w:hAnsi="Verdana"/>
          <w:sz w:val="20"/>
          <w:szCs w:val="20"/>
        </w:rPr>
        <w:tab/>
        <w:t>postępowania prowadzonego w trybie podstawowym pn.: „</w:t>
      </w:r>
      <w:r>
        <w:rPr>
          <w:rFonts w:ascii="Verdana" w:hAnsi="Verdana"/>
          <w:i/>
          <w:sz w:val="20"/>
          <w:szCs w:val="20"/>
        </w:rPr>
        <w:t>Zakup materiałów, urządzeń i wyposażenia Biblioteki Publicznej Miasta i Gminy w</w:t>
      </w:r>
      <w:r w:rsidR="0042605E">
        <w:rPr>
          <w:rFonts w:ascii="Verdana" w:hAnsi="Verdana"/>
          <w:i/>
          <w:sz w:val="20"/>
          <w:szCs w:val="20"/>
        </w:rPr>
        <w:t> </w:t>
      </w:r>
      <w:r>
        <w:rPr>
          <w:rFonts w:ascii="Verdana" w:hAnsi="Verdana"/>
          <w:i/>
          <w:sz w:val="20"/>
          <w:szCs w:val="20"/>
        </w:rPr>
        <w:t>Gostyniu”</w:t>
      </w:r>
    </w:p>
    <w:p w:rsidR="00E636B1" w:rsidRDefault="00E636B1" w:rsidP="00E636B1">
      <w:pPr>
        <w:spacing w:after="0" w:line="360" w:lineRule="auto"/>
        <w:ind w:left="1416" w:hanging="141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Nr post.:</w:t>
      </w:r>
      <w:r>
        <w:rPr>
          <w:rFonts w:ascii="Verdana" w:hAnsi="Verdana"/>
          <w:sz w:val="20"/>
          <w:szCs w:val="20"/>
        </w:rPr>
        <w:tab/>
        <w:t>Or-37/5/2021</w:t>
      </w:r>
    </w:p>
    <w:p w:rsidR="0042605E" w:rsidRDefault="0042605E" w:rsidP="0042605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42605E" w:rsidRDefault="00E636B1" w:rsidP="0042605E">
      <w:pPr>
        <w:pStyle w:val="Akapitzlist"/>
        <w:numPr>
          <w:ilvl w:val="0"/>
          <w:numId w:val="7"/>
        </w:numPr>
        <w:spacing w:line="360" w:lineRule="auto"/>
        <w:ind w:left="567" w:hanging="567"/>
        <w:contextualSpacing w:val="0"/>
        <w:jc w:val="both"/>
        <w:rPr>
          <w:rFonts w:ascii="Verdana" w:hAnsi="Verdana"/>
          <w:sz w:val="20"/>
          <w:szCs w:val="20"/>
        </w:rPr>
      </w:pPr>
      <w:r w:rsidRPr="0042605E">
        <w:rPr>
          <w:rFonts w:ascii="Verdana" w:hAnsi="Verdana"/>
          <w:sz w:val="20"/>
          <w:szCs w:val="20"/>
        </w:rPr>
        <w:t xml:space="preserve">Działając na podstawie art. 286 ust. 1 ustawy z dnia 11 września 2019r. Prawo zamówień publicznych (tj. Dz. U. z 2021r. poz. 1129 z </w:t>
      </w:r>
      <w:proofErr w:type="spellStart"/>
      <w:r w:rsidRPr="0042605E">
        <w:rPr>
          <w:rFonts w:ascii="Verdana" w:hAnsi="Verdana"/>
          <w:sz w:val="20"/>
          <w:szCs w:val="20"/>
        </w:rPr>
        <w:t>późn</w:t>
      </w:r>
      <w:proofErr w:type="spellEnd"/>
      <w:r w:rsidRPr="0042605E">
        <w:rPr>
          <w:rFonts w:ascii="Verdana" w:hAnsi="Verdana"/>
          <w:sz w:val="20"/>
          <w:szCs w:val="20"/>
        </w:rPr>
        <w:t>. zm.) Zamawiający zmienia treść specyfikacji warunków zamówienia poprzez wykreślenie warunku udziału w postępowaniu dotyczącego zdolności technicznej lub zawodowej.</w:t>
      </w:r>
    </w:p>
    <w:p w:rsidR="00E636B1" w:rsidRPr="0042605E" w:rsidRDefault="0042605E" w:rsidP="0042605E">
      <w:pPr>
        <w:pStyle w:val="Akapitzlist"/>
        <w:numPr>
          <w:ilvl w:val="0"/>
          <w:numId w:val="7"/>
        </w:numPr>
        <w:spacing w:after="0" w:line="360" w:lineRule="auto"/>
        <w:ind w:left="567" w:hanging="567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</w:t>
      </w:r>
      <w:r w:rsidR="00E636B1" w:rsidRPr="0042605E">
        <w:rPr>
          <w:rFonts w:ascii="Verdana" w:hAnsi="Verdana"/>
          <w:sz w:val="20"/>
          <w:szCs w:val="20"/>
        </w:rPr>
        <w:t>związku z powyższym, Zamawiający modyfikuje treść Rozdziału V SWZ w</w:t>
      </w:r>
      <w:r>
        <w:rPr>
          <w:rFonts w:ascii="Verdana" w:hAnsi="Verdana"/>
          <w:sz w:val="20"/>
          <w:szCs w:val="20"/>
        </w:rPr>
        <w:t> </w:t>
      </w:r>
      <w:r w:rsidR="00E636B1" w:rsidRPr="0042605E">
        <w:rPr>
          <w:rFonts w:ascii="Verdana" w:hAnsi="Verdana"/>
          <w:sz w:val="20"/>
          <w:szCs w:val="20"/>
        </w:rPr>
        <w:t>następujący sposób:</w:t>
      </w:r>
    </w:p>
    <w:p w:rsidR="00E636B1" w:rsidRDefault="00E636B1" w:rsidP="00E636B1">
      <w:pPr>
        <w:spacing w:after="0" w:line="360" w:lineRule="auto"/>
        <w:rPr>
          <w:rFonts w:ascii="Verdana" w:hAnsi="Verdana"/>
          <w:i/>
          <w:sz w:val="20"/>
          <w:szCs w:val="20"/>
        </w:rPr>
      </w:pPr>
    </w:p>
    <w:p w:rsidR="00E636B1" w:rsidRPr="005F11FF" w:rsidRDefault="00E636B1" w:rsidP="00E636B1">
      <w:pPr>
        <w:spacing w:after="0" w:line="360" w:lineRule="auto"/>
        <w:rPr>
          <w:rFonts w:ascii="Verdana" w:hAnsi="Verdana"/>
          <w:b/>
          <w:i/>
          <w:sz w:val="20"/>
          <w:szCs w:val="20"/>
        </w:rPr>
      </w:pPr>
      <w:r w:rsidRPr="005F11FF">
        <w:rPr>
          <w:rFonts w:ascii="Verdana" w:hAnsi="Verdana"/>
          <w:b/>
          <w:i/>
          <w:sz w:val="20"/>
          <w:szCs w:val="20"/>
        </w:rPr>
        <w:t>B</w:t>
      </w:r>
      <w:r w:rsidR="0042605E" w:rsidRPr="005F11FF">
        <w:rPr>
          <w:rFonts w:ascii="Verdana" w:hAnsi="Verdana"/>
          <w:b/>
          <w:i/>
          <w:sz w:val="20"/>
          <w:szCs w:val="20"/>
        </w:rPr>
        <w:t>YŁO</w:t>
      </w:r>
      <w:r w:rsidRPr="005F11FF">
        <w:rPr>
          <w:rFonts w:ascii="Verdana" w:hAnsi="Verdana"/>
          <w:b/>
          <w:i/>
          <w:sz w:val="20"/>
          <w:szCs w:val="20"/>
        </w:rPr>
        <w:t>:</w:t>
      </w:r>
    </w:p>
    <w:p w:rsidR="0042605E" w:rsidRPr="00890F1A" w:rsidRDefault="0042605E" w:rsidP="0042605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outlineLvl w:val="0"/>
        <w:rPr>
          <w:rFonts w:ascii="Verdana" w:hAnsi="Verdana"/>
          <w:sz w:val="20"/>
          <w:szCs w:val="20"/>
        </w:rPr>
      </w:pPr>
      <w:bookmarkStart w:id="0" w:name="_Toc65219292"/>
      <w:bookmarkStart w:id="1" w:name="_Toc68673038"/>
      <w:bookmarkStart w:id="2" w:name="_Toc80617604"/>
      <w:bookmarkStart w:id="3" w:name="_Toc86390847"/>
      <w:bookmarkStart w:id="4" w:name="_Toc86905564"/>
      <w:r w:rsidRPr="00890F1A">
        <w:rPr>
          <w:rFonts w:ascii="Verdana" w:hAnsi="Verdana"/>
          <w:sz w:val="20"/>
          <w:szCs w:val="20"/>
        </w:rPr>
        <w:t xml:space="preserve">O udzielnie zamówienia mogą ubiegać się Wykonawcy, którzy nie podlegają wykluczeniu </w:t>
      </w:r>
      <w:r w:rsidRPr="00890F1A">
        <w:rPr>
          <w:rFonts w:ascii="Verdana" w:hAnsi="Verdana"/>
          <w:sz w:val="20"/>
          <w:szCs w:val="20"/>
        </w:rPr>
        <w:br/>
        <w:t>z postępowania na zasadach określonych w Rozdziale VII SWZ oraz spełniają warunki udziału w postępowaniu.</w:t>
      </w:r>
      <w:bookmarkEnd w:id="0"/>
      <w:bookmarkEnd w:id="1"/>
      <w:bookmarkEnd w:id="2"/>
      <w:bookmarkEnd w:id="3"/>
      <w:bookmarkEnd w:id="4"/>
    </w:p>
    <w:p w:rsidR="0042605E" w:rsidRPr="005F11FF" w:rsidRDefault="0042605E" w:rsidP="0042605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5F11FF">
        <w:rPr>
          <w:rFonts w:ascii="Verdana" w:hAnsi="Verdana"/>
          <w:bCs/>
          <w:sz w:val="20"/>
          <w:szCs w:val="20"/>
        </w:rPr>
        <w:t>Warunki udziału w postępowaniu dla dotyczące</w:t>
      </w:r>
      <w:r w:rsidRPr="005F11FF">
        <w:rPr>
          <w:rFonts w:ascii="Verdana" w:hAnsi="Verdana"/>
          <w:sz w:val="20"/>
          <w:szCs w:val="20"/>
        </w:rPr>
        <w:t>:</w:t>
      </w:r>
    </w:p>
    <w:p w:rsidR="0042605E" w:rsidRPr="005F11FF" w:rsidRDefault="0042605E" w:rsidP="0042605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5F11FF">
        <w:rPr>
          <w:rFonts w:ascii="Verdana" w:hAnsi="Verdana"/>
          <w:sz w:val="20"/>
          <w:szCs w:val="20"/>
        </w:rPr>
        <w:t>zdolności do występowania w obrocie gospodarczym – Zamawiający nie stawia warunku w tym zakresie;</w:t>
      </w:r>
    </w:p>
    <w:p w:rsidR="0042605E" w:rsidRPr="005F11FF" w:rsidRDefault="0042605E" w:rsidP="0042605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5F11FF">
        <w:rPr>
          <w:rFonts w:ascii="Verdana" w:hAnsi="Verdana"/>
          <w:bCs/>
          <w:sz w:val="20"/>
          <w:szCs w:val="20"/>
        </w:rPr>
        <w:t>uprawnień do prowadzenia określonej działalności zawodowej</w:t>
      </w:r>
      <w:r w:rsidRPr="005F11FF">
        <w:rPr>
          <w:rFonts w:ascii="Verdana" w:hAnsi="Verdana"/>
          <w:sz w:val="20"/>
          <w:szCs w:val="20"/>
        </w:rPr>
        <w:t>, Zamawiający nie stawia warunku w tym zakresie;</w:t>
      </w:r>
    </w:p>
    <w:p w:rsidR="0042605E" w:rsidRPr="005F11FF" w:rsidRDefault="0042605E" w:rsidP="0042605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5F11FF">
        <w:rPr>
          <w:rFonts w:ascii="Verdana" w:hAnsi="Verdana"/>
          <w:bCs/>
          <w:sz w:val="20"/>
          <w:szCs w:val="20"/>
        </w:rPr>
        <w:t>sytuacji ekonomicznej lub finansowej</w:t>
      </w:r>
      <w:r w:rsidRPr="005F11FF">
        <w:rPr>
          <w:rFonts w:ascii="Verdana" w:hAnsi="Verdana"/>
          <w:sz w:val="20"/>
          <w:szCs w:val="20"/>
        </w:rPr>
        <w:t>: Zamawiający nie stawia warunku w</w:t>
      </w:r>
      <w:r w:rsidRPr="005F11FF">
        <w:rPr>
          <w:rFonts w:ascii="Verdana" w:hAnsi="Verdana"/>
          <w:sz w:val="20"/>
          <w:szCs w:val="20"/>
        </w:rPr>
        <w:t> </w:t>
      </w:r>
      <w:r w:rsidRPr="005F11FF">
        <w:rPr>
          <w:rFonts w:ascii="Verdana" w:hAnsi="Verdana"/>
          <w:sz w:val="20"/>
          <w:szCs w:val="20"/>
        </w:rPr>
        <w:t>tym zakresie;</w:t>
      </w:r>
    </w:p>
    <w:p w:rsidR="0042605E" w:rsidRPr="005F11FF" w:rsidRDefault="0042605E" w:rsidP="0042605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5F11FF">
        <w:rPr>
          <w:rFonts w:ascii="Verdana" w:hAnsi="Verdana"/>
          <w:bCs/>
          <w:sz w:val="20"/>
          <w:szCs w:val="20"/>
        </w:rPr>
        <w:t>zdolności technicznej lub zawodowej</w:t>
      </w:r>
      <w:r w:rsidRPr="005F11FF">
        <w:rPr>
          <w:rFonts w:ascii="Verdana" w:hAnsi="Verdana"/>
          <w:sz w:val="20"/>
          <w:szCs w:val="20"/>
        </w:rPr>
        <w:t>: Wykonawca spełni warunek, jeżeli wykaże, że:</w:t>
      </w:r>
    </w:p>
    <w:p w:rsidR="0042605E" w:rsidRPr="005F11FF" w:rsidRDefault="0042605E" w:rsidP="0042605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1985" w:hanging="851"/>
        <w:jc w:val="both"/>
        <w:rPr>
          <w:rFonts w:ascii="Verdana" w:hAnsi="Verdana"/>
          <w:sz w:val="20"/>
          <w:szCs w:val="20"/>
        </w:rPr>
      </w:pPr>
      <w:r w:rsidRPr="005F11FF">
        <w:rPr>
          <w:rFonts w:ascii="Verdana" w:hAnsi="Verdana"/>
          <w:sz w:val="20"/>
          <w:szCs w:val="20"/>
        </w:rPr>
        <w:t>dla części nr 1: wykonał, a w przypadku świadczeń okresowych lub ciągłych również wykonuje, należycie w okresie ostatnich trzech lat przed upływem terminu składania ofert, a jeżeli okres prowadzenia działalności jest krótszy – w tym okresie minimum jedną dostawę, która polegała na dostawie takich samych lub/i podobnych sprzętów wyposażenia studia filmowego, do wskazanych w</w:t>
      </w:r>
      <w:r w:rsidRPr="005F11FF">
        <w:rPr>
          <w:rFonts w:ascii="Verdana" w:hAnsi="Verdana"/>
          <w:sz w:val="20"/>
          <w:szCs w:val="20"/>
        </w:rPr>
        <w:t> </w:t>
      </w:r>
      <w:r w:rsidRPr="005F11FF">
        <w:rPr>
          <w:rFonts w:ascii="Verdana" w:hAnsi="Verdana"/>
          <w:sz w:val="20"/>
          <w:szCs w:val="20"/>
        </w:rPr>
        <w:t xml:space="preserve">opisie przedmiotu zamówienia dla części 1, o wartości min. 100 000,00 zł brutto oraz załączy dowody potwierdzające, że ta dostawa została wykonana lub </w:t>
      </w:r>
      <w:r w:rsidRPr="005F11FF">
        <w:rPr>
          <w:rFonts w:ascii="Verdana" w:hAnsi="Verdana"/>
          <w:sz w:val="20"/>
          <w:szCs w:val="20"/>
        </w:rPr>
        <w:lastRenderedPageBreak/>
        <w:t>jest wykonywana należycie;</w:t>
      </w:r>
    </w:p>
    <w:p w:rsidR="0042605E" w:rsidRPr="005F11FF" w:rsidRDefault="0042605E" w:rsidP="0042605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1985" w:hanging="851"/>
        <w:jc w:val="both"/>
        <w:rPr>
          <w:rFonts w:ascii="Verdana" w:hAnsi="Verdana"/>
          <w:sz w:val="20"/>
          <w:szCs w:val="20"/>
        </w:rPr>
      </w:pPr>
      <w:r w:rsidRPr="005F11FF">
        <w:rPr>
          <w:rFonts w:ascii="Verdana" w:hAnsi="Verdana"/>
          <w:sz w:val="20"/>
          <w:szCs w:val="20"/>
        </w:rPr>
        <w:t>dla części nr 2: wykonał, a w przypadku świadczeń okresowych lub ciągłych również wykonuje, należycie w okresie ostatnich trzech lat przed upływem terminu składania ofert, a jeżeli okres prowadzenia działalności jest krótszy – w tym okresie minimum jedną dostawę, która polegała na dostawie takich samych lub/i podobnych sprzętów holoprojekcji, do wskazanych w opisie przedmiotu zamówienia dla części 2, o wartości min. 40 000,00 zł brutto oraz załączy dowody potwierdzające, że ta dostawa została wykonana lub jest wykonywana należycie;</w:t>
      </w:r>
    </w:p>
    <w:p w:rsidR="0042605E" w:rsidRPr="005F11FF" w:rsidRDefault="0042605E" w:rsidP="0042605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1985" w:hanging="851"/>
        <w:jc w:val="both"/>
        <w:rPr>
          <w:rFonts w:ascii="Verdana" w:hAnsi="Verdana"/>
          <w:sz w:val="20"/>
          <w:szCs w:val="20"/>
        </w:rPr>
      </w:pPr>
      <w:r w:rsidRPr="005F11FF">
        <w:rPr>
          <w:rFonts w:ascii="Verdana" w:hAnsi="Verdana"/>
          <w:sz w:val="20"/>
          <w:szCs w:val="20"/>
        </w:rPr>
        <w:t>dla części nr 3: wykonał, a w przypadku świadczeń okresowych lub ciągłych również wykonuje, należycie w okresie ostatnich trzech lat przed upływem terminu składania ofert, a jeżeli okres prowadzenia działalności jest krótszy – w tym okresie minimum jedną dostawę, która polegała na skompletowaniu stanowiska VR lub doświadczeniu w</w:t>
      </w:r>
      <w:r w:rsidR="005F11FF">
        <w:rPr>
          <w:rFonts w:ascii="Verdana" w:hAnsi="Verdana"/>
          <w:sz w:val="20"/>
          <w:szCs w:val="20"/>
        </w:rPr>
        <w:t> </w:t>
      </w:r>
      <w:r w:rsidRPr="005F11FF">
        <w:rPr>
          <w:rFonts w:ascii="Verdana" w:hAnsi="Verdana"/>
          <w:sz w:val="20"/>
          <w:szCs w:val="20"/>
        </w:rPr>
        <w:t>obsłudze stanowiska VR, w którego skład wchodziły sprzęty takie same lub/i podobne do wskazanych w</w:t>
      </w:r>
      <w:r w:rsidRPr="005F11FF">
        <w:rPr>
          <w:rFonts w:ascii="Verdana" w:hAnsi="Verdana"/>
          <w:sz w:val="20"/>
          <w:szCs w:val="20"/>
        </w:rPr>
        <w:t> </w:t>
      </w:r>
      <w:r w:rsidRPr="005F11FF">
        <w:rPr>
          <w:rFonts w:ascii="Verdana" w:hAnsi="Verdana"/>
          <w:sz w:val="20"/>
          <w:szCs w:val="20"/>
        </w:rPr>
        <w:t>opisie przedmiotu zamówienia dla części 3, o wartości min. 50 000,00 zł brutto oraz załączy dowody potwierdzające, że ta dostawa została wykonana lub jest wykonywana należycie;</w:t>
      </w:r>
    </w:p>
    <w:p w:rsidR="0042605E" w:rsidRPr="005F11FF" w:rsidRDefault="0042605E" w:rsidP="0042605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1985" w:hanging="851"/>
        <w:jc w:val="both"/>
        <w:rPr>
          <w:rFonts w:ascii="Verdana" w:hAnsi="Verdana"/>
          <w:sz w:val="20"/>
          <w:szCs w:val="20"/>
        </w:rPr>
      </w:pPr>
      <w:r w:rsidRPr="005F11FF">
        <w:rPr>
          <w:rFonts w:ascii="Verdana" w:hAnsi="Verdana"/>
          <w:sz w:val="20"/>
          <w:szCs w:val="20"/>
        </w:rPr>
        <w:t>dla części nr 4: wykonał, a w przypadku świadczeń okresowych lub ciągłych również wykonuje, należycie w okresie ostatnich trzech lat przed upływem terminu składania ofert, a jeżeli okres prowadzenia działalności jest krótszy – w tym okresie minimum jedną dostawę, która polegała na dostawie sprzętu IT wraz z</w:t>
      </w:r>
      <w:r w:rsidRPr="005F11FF">
        <w:rPr>
          <w:rFonts w:ascii="Verdana" w:hAnsi="Verdana"/>
          <w:sz w:val="20"/>
          <w:szCs w:val="20"/>
        </w:rPr>
        <w:t> </w:t>
      </w:r>
      <w:r w:rsidRPr="005F11FF">
        <w:rPr>
          <w:rFonts w:ascii="Verdana" w:hAnsi="Verdana"/>
          <w:sz w:val="20"/>
          <w:szCs w:val="20"/>
        </w:rPr>
        <w:t>oprogramowaniem, w</w:t>
      </w:r>
      <w:r w:rsidR="005F11FF">
        <w:rPr>
          <w:rFonts w:ascii="Verdana" w:hAnsi="Verdana"/>
          <w:sz w:val="20"/>
          <w:szCs w:val="20"/>
        </w:rPr>
        <w:t> </w:t>
      </w:r>
      <w:r w:rsidRPr="005F11FF">
        <w:rPr>
          <w:rFonts w:ascii="Verdana" w:hAnsi="Verdana"/>
          <w:sz w:val="20"/>
          <w:szCs w:val="20"/>
        </w:rPr>
        <w:t>skład którego wchodziły przedmioty takie same lub/i podobne do wskazanych w opisie przedmiotu zamówienia dla części 4, o wartości min. 70 000,00 zł brutto oraz załączy dowody potwierdzające, że ta dostawa została wykonana lub jest wykonywana należycie;</w:t>
      </w:r>
    </w:p>
    <w:p w:rsidR="0042605E" w:rsidRPr="005F11FF" w:rsidRDefault="0042605E" w:rsidP="0042605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i/>
          <w:sz w:val="20"/>
          <w:szCs w:val="20"/>
        </w:rPr>
      </w:pPr>
      <w:r w:rsidRPr="005F11FF">
        <w:rPr>
          <w:rFonts w:ascii="Verdana" w:hAnsi="Verdana"/>
          <w:i/>
          <w:sz w:val="20"/>
          <w:szCs w:val="20"/>
        </w:rPr>
        <w:t>UWAGA!</w:t>
      </w:r>
    </w:p>
    <w:p w:rsidR="0042605E" w:rsidRPr="00890F1A" w:rsidRDefault="0042605E" w:rsidP="0042605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890F1A">
        <w:rPr>
          <w:rFonts w:ascii="Verdana" w:hAnsi="Verdana"/>
          <w:i/>
          <w:sz w:val="20"/>
          <w:szCs w:val="20"/>
        </w:rPr>
        <w:t>W przypadku, gdy jakakolwiek wartość dotycząca warunku udziału w postępowaniu wyrażona będzie w walucie obcej, zamawiający przeliczy tę wartość w oparciu o średni kurs walut NBP dla danej waluty z daty wszczęcia postępowania o udzielenie zamówienia publicznego (za datę wszczęcia postępowania zamawiający uznaje datę umieszczenia ogłoszenia o zamówieniu w miejscu publicznie dostępnym w swojej siedzibie oraz na stronie internetowej). Jeżeli w tym dniu nie będzie opublikowany średni kurs NBP, zamawiający przyjmie kurs średni z ostatniej tabeli przed wszczęciem postępowania.</w:t>
      </w:r>
    </w:p>
    <w:p w:rsidR="0042605E" w:rsidRPr="00890F1A" w:rsidRDefault="0042605E" w:rsidP="0042605E">
      <w:pPr>
        <w:widowControl w:val="0"/>
        <w:numPr>
          <w:ilvl w:val="0"/>
          <w:numId w:val="1"/>
        </w:numPr>
        <w:tabs>
          <w:tab w:val="left" w:pos="-141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90F1A">
        <w:rPr>
          <w:rFonts w:ascii="Verdana" w:hAnsi="Verdana"/>
          <w:sz w:val="20"/>
          <w:szCs w:val="20"/>
        </w:rPr>
        <w:lastRenderedPageBreak/>
        <w:t>Zamawiający, w stosunku do Wykonawców wspólnie ubiegających się o udzielenie zamówienia, w odniesieniu do warunku dotyczącego zdolności technicznej lub zawodowej – dopuszcza łączne speł</w:t>
      </w:r>
      <w:r>
        <w:rPr>
          <w:rFonts w:ascii="Verdana" w:hAnsi="Verdana"/>
          <w:sz w:val="20"/>
          <w:szCs w:val="20"/>
        </w:rPr>
        <w:t>nianie warunku przez Wykonawców lub samodzielne przez jednego z Wykonawców.</w:t>
      </w:r>
    </w:p>
    <w:p w:rsidR="0042605E" w:rsidRDefault="0042605E" w:rsidP="0042605E">
      <w:pPr>
        <w:widowControl w:val="0"/>
        <w:numPr>
          <w:ilvl w:val="0"/>
          <w:numId w:val="1"/>
        </w:numPr>
        <w:tabs>
          <w:tab w:val="left" w:pos="-141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90F1A">
        <w:rPr>
          <w:rFonts w:ascii="Verdana" w:hAnsi="Verdana"/>
          <w:sz w:val="20"/>
          <w:szCs w:val="20"/>
        </w:rPr>
        <w:t>Zamawiający może na każdym etapie postępowania uznać, że wykonawca nie posiada wymaganych zdolności, jeżeli posiadanie przez wykonawcę sprzecznych interesów, w</w:t>
      </w:r>
      <w:r w:rsidR="005F11FF">
        <w:rPr>
          <w:rFonts w:ascii="Verdana" w:hAnsi="Verdana"/>
          <w:sz w:val="20"/>
          <w:szCs w:val="20"/>
        </w:rPr>
        <w:t> </w:t>
      </w:r>
      <w:r w:rsidRPr="00890F1A">
        <w:rPr>
          <w:rFonts w:ascii="Verdana" w:hAnsi="Verdana"/>
          <w:sz w:val="20"/>
          <w:szCs w:val="20"/>
        </w:rPr>
        <w:t>szczególności zaangażowanie zasobów technicznych w lub zawodowych wykonawcy w inne przedsięwzięcia gospodarcze wykonawcy może mieć negatywny wpływ na realizację zamówienia.</w:t>
      </w:r>
    </w:p>
    <w:p w:rsidR="0042605E" w:rsidRDefault="0042605E" w:rsidP="0042605E">
      <w:pPr>
        <w:widowControl w:val="0"/>
        <w:tabs>
          <w:tab w:val="left" w:pos="-141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42605E" w:rsidRDefault="0042605E" w:rsidP="0042605E">
      <w:pPr>
        <w:widowControl w:val="0"/>
        <w:tabs>
          <w:tab w:val="left" w:pos="-141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42605E" w:rsidRPr="005F11FF" w:rsidRDefault="0042605E" w:rsidP="0042605E">
      <w:pPr>
        <w:widowControl w:val="0"/>
        <w:tabs>
          <w:tab w:val="left" w:pos="-141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  <w:r w:rsidRPr="005F11FF">
        <w:rPr>
          <w:rFonts w:ascii="Verdana" w:hAnsi="Verdana"/>
          <w:b/>
          <w:i/>
          <w:sz w:val="20"/>
          <w:szCs w:val="20"/>
        </w:rPr>
        <w:t>JEST:</w:t>
      </w:r>
    </w:p>
    <w:p w:rsidR="0042605E" w:rsidRPr="00890F1A" w:rsidRDefault="0042605E" w:rsidP="0042605E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outlineLvl w:val="0"/>
        <w:rPr>
          <w:rFonts w:ascii="Verdana" w:hAnsi="Verdana"/>
          <w:sz w:val="20"/>
          <w:szCs w:val="20"/>
        </w:rPr>
      </w:pPr>
      <w:r w:rsidRPr="00890F1A">
        <w:rPr>
          <w:rFonts w:ascii="Verdana" w:hAnsi="Verdana"/>
          <w:sz w:val="20"/>
          <w:szCs w:val="20"/>
        </w:rPr>
        <w:t xml:space="preserve">O udzielnie zamówienia mogą ubiegać się Wykonawcy, którzy nie podlegają wykluczeniu </w:t>
      </w:r>
      <w:bookmarkStart w:id="5" w:name="_GoBack"/>
      <w:bookmarkEnd w:id="5"/>
      <w:r w:rsidRPr="00890F1A">
        <w:rPr>
          <w:rFonts w:ascii="Verdana" w:hAnsi="Verdana"/>
          <w:sz w:val="20"/>
          <w:szCs w:val="20"/>
        </w:rPr>
        <w:t>z postępowania na zasadach określonych w Rozdziale VII SWZ oraz spełniają warunki udziału w postępowaniu.</w:t>
      </w:r>
    </w:p>
    <w:p w:rsidR="0042605E" w:rsidRPr="005F11FF" w:rsidRDefault="0042605E" w:rsidP="0042605E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5F11FF">
        <w:rPr>
          <w:rFonts w:ascii="Verdana" w:hAnsi="Verdana"/>
          <w:bCs/>
          <w:sz w:val="20"/>
          <w:szCs w:val="20"/>
        </w:rPr>
        <w:t>Warunki udziału w postępowaniu dla dotyczące</w:t>
      </w:r>
      <w:r w:rsidRPr="005F11FF">
        <w:rPr>
          <w:rFonts w:ascii="Verdana" w:hAnsi="Verdana"/>
          <w:sz w:val="20"/>
          <w:szCs w:val="20"/>
        </w:rPr>
        <w:t>:</w:t>
      </w:r>
    </w:p>
    <w:p w:rsidR="0042605E" w:rsidRPr="005F11FF" w:rsidRDefault="0042605E" w:rsidP="0042605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5F11FF">
        <w:rPr>
          <w:rFonts w:ascii="Verdana" w:hAnsi="Verdana"/>
          <w:sz w:val="20"/>
          <w:szCs w:val="20"/>
        </w:rPr>
        <w:t>zdolności do występowania w obrocie gospodarczym – Zamawiający nie stawia warunku w tym zakresie;</w:t>
      </w:r>
    </w:p>
    <w:p w:rsidR="0042605E" w:rsidRPr="005F11FF" w:rsidRDefault="0042605E" w:rsidP="0042605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5F11FF">
        <w:rPr>
          <w:rFonts w:ascii="Verdana" w:hAnsi="Verdana"/>
          <w:bCs/>
          <w:sz w:val="20"/>
          <w:szCs w:val="20"/>
        </w:rPr>
        <w:t>uprawnień do prowadzenia określonej działalności zawodowej</w:t>
      </w:r>
      <w:r w:rsidRPr="005F11FF">
        <w:rPr>
          <w:rFonts w:ascii="Verdana" w:hAnsi="Verdana"/>
          <w:sz w:val="20"/>
          <w:szCs w:val="20"/>
        </w:rPr>
        <w:t>, Zamawiający nie stawia warunku w tym zakresie;</w:t>
      </w:r>
    </w:p>
    <w:p w:rsidR="0042605E" w:rsidRPr="005F11FF" w:rsidRDefault="0042605E" w:rsidP="0042605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5F11FF">
        <w:rPr>
          <w:rFonts w:ascii="Verdana" w:hAnsi="Verdana"/>
          <w:bCs/>
          <w:sz w:val="20"/>
          <w:szCs w:val="20"/>
        </w:rPr>
        <w:t>sytuacji ekonomicznej lub finansowej</w:t>
      </w:r>
      <w:r w:rsidRPr="005F11FF">
        <w:rPr>
          <w:rFonts w:ascii="Verdana" w:hAnsi="Verdana"/>
          <w:sz w:val="20"/>
          <w:szCs w:val="20"/>
        </w:rPr>
        <w:t>: Zamawiający nie stawia warunku w</w:t>
      </w:r>
      <w:r w:rsidR="005F11FF" w:rsidRPr="005F11FF">
        <w:rPr>
          <w:rFonts w:ascii="Verdana" w:hAnsi="Verdana"/>
          <w:sz w:val="20"/>
          <w:szCs w:val="20"/>
        </w:rPr>
        <w:t> </w:t>
      </w:r>
      <w:r w:rsidRPr="005F11FF">
        <w:rPr>
          <w:rFonts w:ascii="Verdana" w:hAnsi="Verdana"/>
          <w:sz w:val="20"/>
          <w:szCs w:val="20"/>
        </w:rPr>
        <w:t>tym zakresie;</w:t>
      </w:r>
    </w:p>
    <w:p w:rsidR="0042605E" w:rsidRPr="0042605E" w:rsidRDefault="0042605E" w:rsidP="0042605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Verdana" w:hAnsi="Verdana"/>
          <w:sz w:val="20"/>
          <w:szCs w:val="20"/>
        </w:rPr>
      </w:pPr>
      <w:r w:rsidRPr="005F11FF">
        <w:rPr>
          <w:rFonts w:ascii="Verdana" w:hAnsi="Verdana"/>
          <w:bCs/>
          <w:sz w:val="20"/>
          <w:szCs w:val="20"/>
        </w:rPr>
        <w:t>zdolności technicznej lub zawodowej</w:t>
      </w:r>
      <w:r w:rsidRPr="005F11FF">
        <w:rPr>
          <w:rFonts w:ascii="Verdana" w:hAnsi="Verdana"/>
          <w:sz w:val="20"/>
          <w:szCs w:val="20"/>
        </w:rPr>
        <w:t>:</w:t>
      </w:r>
      <w:r w:rsidRPr="0042605E">
        <w:rPr>
          <w:rFonts w:ascii="Verdana" w:hAnsi="Verdana"/>
          <w:sz w:val="20"/>
          <w:szCs w:val="20"/>
        </w:rPr>
        <w:t xml:space="preserve"> Zamawiający nie stawia warunku w</w:t>
      </w:r>
      <w:r w:rsidR="005F11FF">
        <w:rPr>
          <w:rFonts w:ascii="Verdana" w:hAnsi="Verdana"/>
          <w:sz w:val="20"/>
          <w:szCs w:val="20"/>
        </w:rPr>
        <w:t> </w:t>
      </w:r>
      <w:r w:rsidRPr="0042605E">
        <w:rPr>
          <w:rFonts w:ascii="Verdana" w:hAnsi="Verdana"/>
          <w:sz w:val="20"/>
          <w:szCs w:val="20"/>
        </w:rPr>
        <w:t>tym zakresie;</w:t>
      </w:r>
    </w:p>
    <w:p w:rsidR="00E636B1" w:rsidRDefault="00E636B1" w:rsidP="00E636B1">
      <w:pPr>
        <w:spacing w:after="0" w:line="360" w:lineRule="auto"/>
        <w:rPr>
          <w:rFonts w:ascii="Verdana" w:hAnsi="Verdana"/>
          <w:sz w:val="20"/>
          <w:szCs w:val="20"/>
        </w:rPr>
      </w:pPr>
    </w:p>
    <w:p w:rsidR="0042605E" w:rsidRDefault="0042605E" w:rsidP="00E636B1">
      <w:pPr>
        <w:spacing w:after="0" w:line="360" w:lineRule="auto"/>
        <w:rPr>
          <w:rFonts w:ascii="Verdana" w:hAnsi="Verdana"/>
          <w:sz w:val="20"/>
          <w:szCs w:val="20"/>
        </w:rPr>
      </w:pPr>
    </w:p>
    <w:p w:rsidR="0042605E" w:rsidRDefault="0042605E" w:rsidP="0042605E">
      <w:pPr>
        <w:pStyle w:val="Akapitzlist"/>
        <w:numPr>
          <w:ilvl w:val="0"/>
          <w:numId w:val="7"/>
        </w:numPr>
        <w:spacing w:line="360" w:lineRule="auto"/>
        <w:ind w:left="567" w:hanging="567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Termin składania i otwarcia ofert w niniejszym postępowaniu pozostaje bez zmian.</w:t>
      </w:r>
    </w:p>
    <w:p w:rsidR="0042605E" w:rsidRPr="0042605E" w:rsidRDefault="0042605E" w:rsidP="0042605E">
      <w:pPr>
        <w:pStyle w:val="Akapitzlist"/>
        <w:numPr>
          <w:ilvl w:val="0"/>
          <w:numId w:val="7"/>
        </w:numPr>
        <w:spacing w:after="0" w:line="360" w:lineRule="auto"/>
        <w:ind w:left="567" w:hanging="567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Ponadto, Zamawiający informuje, że wszelkie informacje przekazywane Wykonawcom stanowią integralną część specyfikacji warunków zamówienia i dotyczą wszystkich Wykonawców biorących udział w niniejszym postępowaniu.</w:t>
      </w:r>
    </w:p>
    <w:sectPr w:rsidR="0042605E" w:rsidRPr="00426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33492"/>
    <w:multiLevelType w:val="hybridMultilevel"/>
    <w:tmpl w:val="0290C04A"/>
    <w:lvl w:ilvl="0" w:tplc="4F68C46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E30A5"/>
    <w:multiLevelType w:val="hybridMultilevel"/>
    <w:tmpl w:val="5DD07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F2524"/>
    <w:multiLevelType w:val="hybridMultilevel"/>
    <w:tmpl w:val="0290C04A"/>
    <w:lvl w:ilvl="0" w:tplc="4F68C46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A3157"/>
    <w:multiLevelType w:val="multilevel"/>
    <w:tmpl w:val="52A87614"/>
    <w:lvl w:ilvl="0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4" w15:restartNumberingAfterBreak="0">
    <w:nsid w:val="72796C6E"/>
    <w:multiLevelType w:val="hybridMultilevel"/>
    <w:tmpl w:val="88049182"/>
    <w:lvl w:ilvl="0" w:tplc="D6727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2185B"/>
    <w:multiLevelType w:val="multilevel"/>
    <w:tmpl w:val="74AEB1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61E3E8A"/>
    <w:multiLevelType w:val="multilevel"/>
    <w:tmpl w:val="52A87614"/>
    <w:lvl w:ilvl="0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B1"/>
    <w:rsid w:val="0042605E"/>
    <w:rsid w:val="005A5966"/>
    <w:rsid w:val="005F11FF"/>
    <w:rsid w:val="006C000A"/>
    <w:rsid w:val="00E6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2AB3"/>
  <w15:chartTrackingRefBased/>
  <w15:docId w15:val="{14ADDB4A-B711-499C-BA9C-07E42B0D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801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Terlega</dc:creator>
  <cp:keywords/>
  <dc:description/>
  <cp:lastModifiedBy>Malwina Terlega</cp:lastModifiedBy>
  <cp:revision>1</cp:revision>
  <dcterms:created xsi:type="dcterms:W3CDTF">2021-11-17T10:11:00Z</dcterms:created>
  <dcterms:modified xsi:type="dcterms:W3CDTF">2021-11-17T10:33:00Z</dcterms:modified>
</cp:coreProperties>
</file>